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榆林市第二中学</w:t>
      </w:r>
      <w:r>
        <w:rPr>
          <w:sz w:val="44"/>
          <w:szCs w:val="44"/>
        </w:rPr>
        <w:t>学生公寓管理规定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default"/>
          <w:sz w:val="28"/>
          <w:szCs w:val="28"/>
        </w:rPr>
        <w:t>为加强对学生公寓的管理,创造文明、健康、整洁、舒适的环 境，根据我校的实际情况，特制订本制度：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default"/>
          <w:sz w:val="28"/>
          <w:szCs w:val="28"/>
        </w:rPr>
        <w:t>一、学生应按管理人员指定的宿舍和床位住宿，不得擅自调换。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default"/>
          <w:sz w:val="28"/>
          <w:szCs w:val="28"/>
        </w:rPr>
        <w:t>二、自觉维护公寓内的安静，不准吵架、打架、唱歌、划拳、燃放鞭炮、跳舞、酗酒、</w:t>
      </w:r>
      <w:r>
        <w:rPr>
          <w:rFonts w:hint="eastAsia"/>
          <w:sz w:val="28"/>
          <w:szCs w:val="28"/>
          <w:lang w:eastAsia="zh-CN"/>
        </w:rPr>
        <w:t>玩扑克</w:t>
      </w:r>
      <w:r>
        <w:rPr>
          <w:rFonts w:hint="default"/>
          <w:sz w:val="28"/>
          <w:szCs w:val="28"/>
        </w:rPr>
        <w:t>、大声喧哗等影响他人休息和生活，违者视情节轻重给予警告以上处分。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default"/>
          <w:sz w:val="28"/>
          <w:szCs w:val="28"/>
        </w:rPr>
        <w:t>三、维护宿舍文明，</w:t>
      </w:r>
      <w:r>
        <w:rPr>
          <w:rFonts w:hint="eastAsia"/>
          <w:sz w:val="28"/>
          <w:szCs w:val="28"/>
          <w:lang w:eastAsia="zh-CN"/>
        </w:rPr>
        <w:t>严格</w:t>
      </w:r>
      <w:r>
        <w:rPr>
          <w:rFonts w:hint="default"/>
          <w:sz w:val="28"/>
          <w:szCs w:val="28"/>
        </w:rPr>
        <w:t>在公寓内</w:t>
      </w:r>
      <w:r>
        <w:rPr>
          <w:rFonts w:hint="eastAsia"/>
          <w:sz w:val="28"/>
          <w:szCs w:val="28"/>
          <w:lang w:eastAsia="zh-CN"/>
        </w:rPr>
        <w:t>带手机、吸烟，一经发现，严肃处理。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default"/>
          <w:sz w:val="28"/>
          <w:szCs w:val="28"/>
        </w:rPr>
        <w:t>四、尊重公寓管理人员，自觉接受管理人员和学校管理部门的检查指导，礼貌待人，举止文明。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五、严禁男女同学</w:t>
      </w:r>
      <w:r>
        <w:rPr>
          <w:rFonts w:hint="eastAsia"/>
          <w:sz w:val="28"/>
          <w:szCs w:val="28"/>
          <w:lang w:eastAsia="zh-CN"/>
        </w:rPr>
        <w:t>之间进入异性公寓楼</w:t>
      </w:r>
      <w:r>
        <w:rPr>
          <w:rFonts w:hint="default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default"/>
          <w:sz w:val="28"/>
          <w:szCs w:val="28"/>
        </w:rPr>
        <w:t>六、讲究环境卫生，保持宿舍清静、整洁。宿舍要经常打扫，床上被褥整齐，用品放置有序，不得乱拉乱放，不准随地吐痰，不准乱丢纸屑、果皮等其它杂物，严禁从门窗向外泼水和乱仍杂物，不得将饭菜带到公寓内吃，不准在室内外堆放垃圾。垃圾必须倒在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</w:rPr>
        <w:t>七、爱护公物，公寓内公共设施不得私自调换、拆装、转移，凡有违犯者，除通报批评外，照价赔偿，注意节约水电。设备有问题，及时登记修理。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</w:rPr>
        <w:t xml:space="preserve"> 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</w:rPr>
        <w:t>八、严禁在宿舍内乱接电线，使用电炉、电热器、电脑、煤油炉、酒精炉、煤炉、电褥等，严禁在公寓楼内做饭，违者严肃处理，对违纪造成经济损失者，应承担全部赔偿责任，造成严重损失者追究法律责任。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3"/>
        <w:jc w:val="both"/>
        <w:textAlignment w:val="auto"/>
        <w:outlineLvl w:val="9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九、严格管理，注意安全。个人财产，贵重物品要妥善保管，宿舍内不得存放现金，现金要存入储蓄所或随身携带。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default"/>
          <w:sz w:val="28"/>
          <w:szCs w:val="28"/>
        </w:rPr>
        <w:t>十、遵守作息时间，按时上课和休息，公寓每晚按时熄灯，熄灯后，严禁点蜡烛和使用其它照明工具。关锁大门后，夜不归宿者及未经请假在外住宿者，按夜不归宿论处。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default"/>
          <w:sz w:val="28"/>
          <w:szCs w:val="28"/>
        </w:rPr>
        <w:t>十一、禁止在宿舍内、走廊、洗漱间、卫生间、墙壁上乱划、乱写、张贴，禁止在宿舍内打球、踢球。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default"/>
          <w:sz w:val="28"/>
          <w:szCs w:val="28"/>
        </w:rPr>
        <w:t>十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default"/>
          <w:sz w:val="28"/>
          <w:szCs w:val="28"/>
        </w:rPr>
        <w:t>、每学期结束，学校对宿舍内的设施进行一次全面的清查、登记，并适当进行调整。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default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/>
          <w:sz w:val="28"/>
          <w:szCs w:val="28"/>
          <w:lang w:eastAsia="zh-CN"/>
        </w:rPr>
        <w:t>榆林市第二中学总务处</w:t>
      </w:r>
    </w:p>
    <w:sectPr>
      <w:pgSz w:w="11906" w:h="16838"/>
      <w:pgMar w:top="1440" w:right="1293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35723"/>
    <w:rsid w:val="08B35723"/>
    <w:rsid w:val="2E291319"/>
    <w:rsid w:val="6F016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555555"/>
      <w:u w:val="none"/>
    </w:rPr>
  </w:style>
  <w:style w:type="character" w:styleId="12">
    <w:name w:val="HTML Code"/>
    <w:basedOn w:val="4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ascii="monospace" w:hAnsi="monospace" w:eastAsia="monospace" w:cs="monospace"/>
      <w:sz w:val="24"/>
      <w:szCs w:val="24"/>
    </w:rPr>
  </w:style>
  <w:style w:type="character" w:styleId="15">
    <w:name w:val="HTML Sample"/>
    <w:basedOn w:val="4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customStyle="1" w:styleId="16">
    <w:name w:val="org_name"/>
    <w:basedOn w:val="4"/>
    <w:qFormat/>
    <w:uiPriority w:val="0"/>
  </w:style>
  <w:style w:type="character" w:customStyle="1" w:styleId="17">
    <w:name w:val="bds_more"/>
    <w:basedOn w:val="4"/>
    <w:qFormat/>
    <w:uiPriority w:val="0"/>
  </w:style>
  <w:style w:type="character" w:customStyle="1" w:styleId="18">
    <w:name w:val="bds_more1"/>
    <w:basedOn w:val="4"/>
    <w:qFormat/>
    <w:uiPriority w:val="0"/>
  </w:style>
  <w:style w:type="character" w:customStyle="1" w:styleId="19">
    <w:name w:val="no4"/>
    <w:basedOn w:val="4"/>
    <w:qFormat/>
    <w:uiPriority w:val="0"/>
  </w:style>
  <w:style w:type="character" w:customStyle="1" w:styleId="20">
    <w:name w:val="no52"/>
    <w:basedOn w:val="4"/>
    <w:qFormat/>
    <w:uiPriority w:val="0"/>
  </w:style>
  <w:style w:type="character" w:customStyle="1" w:styleId="21">
    <w:name w:val="no62"/>
    <w:basedOn w:val="4"/>
    <w:qFormat/>
    <w:uiPriority w:val="0"/>
  </w:style>
  <w:style w:type="character" w:customStyle="1" w:styleId="22">
    <w:name w:val="no72"/>
    <w:basedOn w:val="4"/>
    <w:qFormat/>
    <w:uiPriority w:val="0"/>
  </w:style>
  <w:style w:type="character" w:customStyle="1" w:styleId="23">
    <w:name w:val="ui-bz-bg-hover"/>
    <w:basedOn w:val="4"/>
    <w:qFormat/>
    <w:uiPriority w:val="0"/>
    <w:rPr>
      <w:shd w:val="clear" w:fill="000000"/>
    </w:rPr>
  </w:style>
  <w:style w:type="character" w:customStyle="1" w:styleId="24">
    <w:name w:val="ui-bz-bg-hover1"/>
    <w:basedOn w:val="4"/>
    <w:qFormat/>
    <w:uiPriority w:val="0"/>
  </w:style>
  <w:style w:type="character" w:customStyle="1" w:styleId="25">
    <w:name w:val="top-icon"/>
    <w:basedOn w:val="4"/>
    <w:qFormat/>
    <w:uiPriority w:val="0"/>
  </w:style>
  <w:style w:type="character" w:customStyle="1" w:styleId="26">
    <w:name w:val="ico-jiang2"/>
    <w:basedOn w:val="4"/>
    <w:qFormat/>
    <w:uiPriority w:val="0"/>
  </w:style>
  <w:style w:type="character" w:customStyle="1" w:styleId="27">
    <w:name w:val="ico-jiang3"/>
    <w:basedOn w:val="4"/>
    <w:qFormat/>
    <w:uiPriority w:val="0"/>
  </w:style>
  <w:style w:type="character" w:customStyle="1" w:styleId="28">
    <w:name w:val="my-class2"/>
    <w:basedOn w:val="4"/>
    <w:qFormat/>
    <w:uiPriority w:val="0"/>
  </w:style>
  <w:style w:type="character" w:customStyle="1" w:styleId="29">
    <w:name w:val="t-tag"/>
    <w:basedOn w:val="4"/>
    <w:qFormat/>
    <w:uiPriority w:val="0"/>
    <w:rPr>
      <w:color w:val="FFFFFF"/>
      <w:sz w:val="18"/>
      <w:szCs w:val="18"/>
      <w:shd w:val="clear" w:fill="FE8833"/>
    </w:rPr>
  </w:style>
  <w:style w:type="character" w:customStyle="1" w:styleId="30">
    <w:name w:val="my-notice1"/>
    <w:basedOn w:val="4"/>
    <w:qFormat/>
    <w:uiPriority w:val="0"/>
  </w:style>
  <w:style w:type="character" w:customStyle="1" w:styleId="31">
    <w:name w:val="bds_nopic"/>
    <w:basedOn w:val="4"/>
    <w:qFormat/>
    <w:uiPriority w:val="0"/>
  </w:style>
  <w:style w:type="character" w:customStyle="1" w:styleId="32">
    <w:name w:val="bds_nopic1"/>
    <w:basedOn w:val="4"/>
    <w:qFormat/>
    <w:uiPriority w:val="0"/>
  </w:style>
  <w:style w:type="character" w:customStyle="1" w:styleId="33">
    <w:name w:val="bds_nopic2"/>
    <w:basedOn w:val="4"/>
    <w:qFormat/>
    <w:uiPriority w:val="0"/>
  </w:style>
  <w:style w:type="character" w:customStyle="1" w:styleId="34">
    <w:name w:val="tip10"/>
    <w:basedOn w:val="4"/>
    <w:qFormat/>
    <w:uiPriority w:val="0"/>
    <w:rPr>
      <w:vanish/>
      <w:color w:val="FF0000"/>
      <w:sz w:val="18"/>
      <w:szCs w:val="18"/>
    </w:rPr>
  </w:style>
  <w:style w:type="character" w:customStyle="1" w:styleId="35">
    <w:name w:val="f-star"/>
    <w:basedOn w:val="4"/>
    <w:qFormat/>
    <w:uiPriority w:val="0"/>
    <w:rPr>
      <w:color w:val="999999"/>
      <w:sz w:val="21"/>
      <w:szCs w:val="21"/>
    </w:rPr>
  </w:style>
  <w:style w:type="character" w:customStyle="1" w:styleId="36">
    <w:name w:val="orange6"/>
    <w:basedOn w:val="4"/>
    <w:qFormat/>
    <w:uiPriority w:val="0"/>
    <w:rPr>
      <w:color w:val="3FB58F"/>
    </w:rPr>
  </w:style>
  <w:style w:type="character" w:customStyle="1" w:styleId="37">
    <w:name w:val="no42"/>
    <w:basedOn w:val="4"/>
    <w:qFormat/>
    <w:uiPriority w:val="0"/>
  </w:style>
  <w:style w:type="character" w:customStyle="1" w:styleId="38">
    <w:name w:val="org_name2"/>
    <w:basedOn w:val="4"/>
    <w:qFormat/>
    <w:uiPriority w:val="0"/>
  </w:style>
  <w:style w:type="character" w:customStyle="1" w:styleId="39">
    <w:name w:val="bds_more2"/>
    <w:basedOn w:val="4"/>
    <w:qFormat/>
    <w:uiPriority w:val="0"/>
  </w:style>
  <w:style w:type="character" w:customStyle="1" w:styleId="40">
    <w:name w:val="orange"/>
    <w:basedOn w:val="4"/>
    <w:qFormat/>
    <w:uiPriority w:val="0"/>
    <w:rPr>
      <w:color w:val="3FB58F"/>
    </w:rPr>
  </w:style>
  <w:style w:type="character" w:customStyle="1" w:styleId="41">
    <w:name w:val="tip12"/>
    <w:basedOn w:val="4"/>
    <w:qFormat/>
    <w:uiPriority w:val="0"/>
    <w:rPr>
      <w:vanish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2016-08-26T23:46:00Z</dcterms:created>
  <dc:creator>Administrator</dc:creator>
  <cp:lastModifiedBy>闫冠英</cp:lastModifiedBy>
  <cp:lastPrinted>2016-08-27T00:21:00Z</cp:lastPrinted>
  <dcterms:modified xsi:type="dcterms:W3CDTF">2020-09-02T03:04:31Z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